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1A6" w:rsidRDefault="0089312C" w:rsidP="009431A6">
      <w:pPr>
        <w:pStyle w:val="normal0"/>
      </w:pPr>
      <w:r>
        <w:t>JADUAL ALAMAT SPR</w:t>
      </w:r>
    </w:p>
    <w:p w:rsidR="009431A6" w:rsidRDefault="009431A6" w:rsidP="009431A6">
      <w:pPr>
        <w:pStyle w:val="normal0"/>
      </w:pPr>
    </w:p>
    <w:tbl>
      <w:tblPr>
        <w:tblW w:w="9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280"/>
      </w:tblGrid>
      <w:tr w:rsidR="0089312C" w:rsidTr="0089312C">
        <w:tc>
          <w:tcPr>
            <w:tcW w:w="9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12C" w:rsidRDefault="0089312C" w:rsidP="00796894">
            <w:pPr>
              <w:pStyle w:val="normal0"/>
              <w:widowControl w:val="0"/>
              <w:spacing w:line="240" w:lineRule="auto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Pengarah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Pilihan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Raya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Negeri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Perlis</w:t>
            </w:r>
          </w:p>
          <w:p w:rsidR="0089312C" w:rsidRDefault="0089312C" w:rsidP="00796894">
            <w:pPr>
              <w:pStyle w:val="normal0"/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Tingkat 1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Bangunan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KWSP</w:t>
            </w:r>
          </w:p>
          <w:p w:rsidR="0089312C" w:rsidRDefault="0089312C" w:rsidP="00796894">
            <w:pPr>
              <w:pStyle w:val="normal0"/>
              <w:widowControl w:val="0"/>
              <w:spacing w:line="240" w:lineRule="auto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Jalan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Bukit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Lagi</w:t>
            </w:r>
            <w:proofErr w:type="spellEnd"/>
          </w:p>
          <w:p w:rsidR="0089312C" w:rsidRDefault="0089312C" w:rsidP="00796894">
            <w:pPr>
              <w:pStyle w:val="normal0"/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01000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Kangar</w:t>
            </w:r>
            <w:proofErr w:type="spellEnd"/>
          </w:p>
          <w:p w:rsidR="0089312C" w:rsidRDefault="0089312C" w:rsidP="00796894">
            <w:pPr>
              <w:pStyle w:val="normal0"/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Perlis.</w:t>
            </w:r>
          </w:p>
        </w:tc>
      </w:tr>
      <w:tr w:rsidR="0089312C" w:rsidTr="0089312C">
        <w:tc>
          <w:tcPr>
            <w:tcW w:w="9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12C" w:rsidRDefault="0089312C" w:rsidP="00796894">
            <w:pPr>
              <w:pStyle w:val="normal0"/>
              <w:widowControl w:val="0"/>
              <w:spacing w:line="240" w:lineRule="auto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Pengarah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Pilihan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Raya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Negeri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Kedah</w:t>
            </w:r>
          </w:p>
          <w:p w:rsidR="0089312C" w:rsidRDefault="0089312C" w:rsidP="00796894">
            <w:pPr>
              <w:pStyle w:val="normal0"/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Aras 4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Zon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A</w:t>
            </w:r>
          </w:p>
          <w:p w:rsidR="0089312C" w:rsidRDefault="0089312C" w:rsidP="00796894">
            <w:pPr>
              <w:pStyle w:val="normal0"/>
              <w:widowControl w:val="0"/>
              <w:spacing w:line="240" w:lineRule="auto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Wisma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Persekutuan</w:t>
            </w:r>
          </w:p>
          <w:p w:rsidR="0089312C" w:rsidRDefault="0089312C" w:rsidP="00796894">
            <w:pPr>
              <w:pStyle w:val="normal0"/>
              <w:widowControl w:val="0"/>
              <w:spacing w:line="240" w:lineRule="auto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Kompleks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Pentadbiran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Kerajaan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Persekutuan</w:t>
            </w:r>
          </w:p>
          <w:p w:rsidR="0089312C" w:rsidRDefault="0089312C" w:rsidP="00796894">
            <w:pPr>
              <w:pStyle w:val="normal0"/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Bandar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Mu’adzam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Shah</w:t>
            </w:r>
          </w:p>
          <w:p w:rsidR="0089312C" w:rsidRDefault="0089312C" w:rsidP="00796894">
            <w:pPr>
              <w:pStyle w:val="normal0"/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06550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Alor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Setar</w:t>
            </w:r>
            <w:proofErr w:type="spellEnd"/>
          </w:p>
          <w:p w:rsidR="0089312C" w:rsidRDefault="0089312C" w:rsidP="00796894">
            <w:pPr>
              <w:pStyle w:val="normal0"/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Kedah.</w:t>
            </w:r>
          </w:p>
        </w:tc>
      </w:tr>
      <w:tr w:rsidR="0089312C" w:rsidTr="0089312C">
        <w:tc>
          <w:tcPr>
            <w:tcW w:w="9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12C" w:rsidRDefault="0089312C" w:rsidP="00796894">
            <w:pPr>
              <w:pStyle w:val="normal0"/>
              <w:widowControl w:val="0"/>
              <w:spacing w:line="240" w:lineRule="auto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Pengarah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Pilihan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Raya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Negeri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Kelantan</w:t>
            </w:r>
          </w:p>
          <w:p w:rsidR="0089312C" w:rsidRDefault="0089312C" w:rsidP="00796894">
            <w:pPr>
              <w:pStyle w:val="normal0"/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Tingkat 9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Wisma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Persekutuan</w:t>
            </w:r>
          </w:p>
          <w:p w:rsidR="0089312C" w:rsidRDefault="0089312C" w:rsidP="00796894">
            <w:pPr>
              <w:pStyle w:val="normal0"/>
              <w:widowControl w:val="0"/>
              <w:spacing w:line="240" w:lineRule="auto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Jalan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Bayam</w:t>
            </w:r>
            <w:proofErr w:type="spellEnd"/>
          </w:p>
          <w:p w:rsidR="0089312C" w:rsidRDefault="0089312C" w:rsidP="00796894">
            <w:pPr>
              <w:pStyle w:val="normal0"/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15690 Kota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Bharu</w:t>
            </w:r>
            <w:proofErr w:type="spellEnd"/>
          </w:p>
          <w:p w:rsidR="0089312C" w:rsidRDefault="0089312C" w:rsidP="00796894">
            <w:pPr>
              <w:pStyle w:val="normal0"/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Kelantan.</w:t>
            </w:r>
          </w:p>
        </w:tc>
      </w:tr>
      <w:tr w:rsidR="0089312C" w:rsidTr="0089312C">
        <w:tc>
          <w:tcPr>
            <w:tcW w:w="9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12C" w:rsidRDefault="0089312C" w:rsidP="00796894">
            <w:pPr>
              <w:pStyle w:val="normal0"/>
              <w:widowControl w:val="0"/>
              <w:spacing w:line="240" w:lineRule="auto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Pengarah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Pilihan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Raya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Negeri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Terengganu</w:t>
            </w:r>
          </w:p>
          <w:p w:rsidR="0089312C" w:rsidRDefault="0089312C" w:rsidP="00796894">
            <w:pPr>
              <w:pStyle w:val="normal0"/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Tingkat 6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Wisma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Persekutuan</w:t>
            </w:r>
          </w:p>
          <w:p w:rsidR="0089312C" w:rsidRDefault="0089312C" w:rsidP="00796894">
            <w:pPr>
              <w:pStyle w:val="normal0"/>
              <w:widowControl w:val="0"/>
              <w:spacing w:line="240" w:lineRule="auto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Jalan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Sultan Ismail</w:t>
            </w:r>
          </w:p>
          <w:p w:rsidR="0089312C" w:rsidRDefault="0089312C" w:rsidP="00796894">
            <w:pPr>
              <w:pStyle w:val="normal0"/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20200 Kuala Terengganu</w:t>
            </w:r>
          </w:p>
          <w:p w:rsidR="0089312C" w:rsidRDefault="0089312C" w:rsidP="00796894">
            <w:pPr>
              <w:pStyle w:val="normal0"/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Terengganu.</w:t>
            </w:r>
          </w:p>
        </w:tc>
      </w:tr>
      <w:tr w:rsidR="0089312C" w:rsidTr="0089312C">
        <w:tc>
          <w:tcPr>
            <w:tcW w:w="9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12C" w:rsidRDefault="0089312C" w:rsidP="00796894">
            <w:pPr>
              <w:pStyle w:val="normal0"/>
              <w:widowControl w:val="0"/>
              <w:spacing w:line="240" w:lineRule="auto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Pengarah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Pilihan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Raya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Negeri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Pulau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Pinang</w:t>
            </w:r>
          </w:p>
          <w:p w:rsidR="0089312C" w:rsidRDefault="0089312C" w:rsidP="00796894">
            <w:pPr>
              <w:pStyle w:val="normal0"/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Tingkat 4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Bangunan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MARA</w:t>
            </w:r>
          </w:p>
          <w:p w:rsidR="0089312C" w:rsidRDefault="0089312C" w:rsidP="00796894">
            <w:pPr>
              <w:pStyle w:val="normal0"/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No. 33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Jalan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Pengkalan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Weld</w:t>
            </w:r>
          </w:p>
          <w:p w:rsidR="0089312C" w:rsidRDefault="0089312C" w:rsidP="00796894">
            <w:pPr>
              <w:pStyle w:val="normal0"/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10300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Pulau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Pinang.</w:t>
            </w:r>
          </w:p>
        </w:tc>
      </w:tr>
      <w:tr w:rsidR="0089312C" w:rsidTr="0089312C">
        <w:tc>
          <w:tcPr>
            <w:tcW w:w="9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12C" w:rsidRDefault="0089312C" w:rsidP="00796894">
            <w:pPr>
              <w:pStyle w:val="normal0"/>
              <w:widowControl w:val="0"/>
              <w:spacing w:line="240" w:lineRule="auto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Pengarah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Pilihan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Raya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Negeri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Perak</w:t>
            </w:r>
          </w:p>
          <w:p w:rsidR="0089312C" w:rsidRDefault="0089312C" w:rsidP="00796894">
            <w:pPr>
              <w:pStyle w:val="normal0"/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Blok A Tingkat 1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Bangunan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Pejabat-Pejabat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Kerajaan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Persekutuan</w:t>
            </w:r>
          </w:p>
          <w:p w:rsidR="0089312C" w:rsidRDefault="0089312C" w:rsidP="00796894">
            <w:pPr>
              <w:pStyle w:val="normal0"/>
              <w:widowControl w:val="0"/>
              <w:spacing w:line="240" w:lineRule="auto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Jalan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Panglima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Bukit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Gantang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Wahab</w:t>
            </w:r>
            <w:proofErr w:type="spellEnd"/>
          </w:p>
          <w:p w:rsidR="0089312C" w:rsidRDefault="0089312C" w:rsidP="00796894">
            <w:pPr>
              <w:pStyle w:val="normal0"/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30000 Ipoh</w:t>
            </w:r>
          </w:p>
          <w:p w:rsidR="0089312C" w:rsidRDefault="0089312C" w:rsidP="00796894">
            <w:pPr>
              <w:pStyle w:val="normal0"/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Perak.</w:t>
            </w:r>
          </w:p>
        </w:tc>
      </w:tr>
      <w:tr w:rsidR="0089312C" w:rsidTr="0089312C">
        <w:tc>
          <w:tcPr>
            <w:tcW w:w="9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12C" w:rsidRDefault="0089312C" w:rsidP="00796894">
            <w:pPr>
              <w:pStyle w:val="normal0"/>
              <w:widowControl w:val="0"/>
              <w:spacing w:line="240" w:lineRule="auto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Pengarah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Pilihan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Raya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Negeri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Pahang</w:t>
            </w:r>
          </w:p>
          <w:p w:rsidR="0089312C" w:rsidRDefault="0089312C" w:rsidP="00796894">
            <w:pPr>
              <w:pStyle w:val="normal0"/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Tingkat 8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Wisma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Persekutuan</w:t>
            </w:r>
          </w:p>
          <w:p w:rsidR="0089312C" w:rsidRDefault="0089312C" w:rsidP="00796894">
            <w:pPr>
              <w:pStyle w:val="normal0"/>
              <w:widowControl w:val="0"/>
              <w:spacing w:line="240" w:lineRule="auto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Jalan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Gambut</w:t>
            </w:r>
            <w:proofErr w:type="spellEnd"/>
          </w:p>
          <w:p w:rsidR="0089312C" w:rsidRDefault="0089312C" w:rsidP="00796894">
            <w:pPr>
              <w:pStyle w:val="normal0"/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25000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Kuantan</w:t>
            </w:r>
            <w:proofErr w:type="spellEnd"/>
          </w:p>
          <w:p w:rsidR="0089312C" w:rsidRDefault="0089312C" w:rsidP="00796894">
            <w:pPr>
              <w:pStyle w:val="normal0"/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Pahang.</w:t>
            </w:r>
          </w:p>
        </w:tc>
      </w:tr>
      <w:tr w:rsidR="000F26C3" w:rsidTr="0089312C">
        <w:tc>
          <w:tcPr>
            <w:tcW w:w="9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6C3" w:rsidRDefault="000F26C3" w:rsidP="00796894">
            <w:pPr>
              <w:pStyle w:val="normal0"/>
              <w:widowControl w:val="0"/>
              <w:spacing w:line="240" w:lineRule="auto"/>
              <w:rPr>
                <w:rFonts w:asciiTheme="majorHAnsi" w:hAnsiTheme="majorHAnsi" w:cs="Helvetica"/>
                <w:color w:val="1D2129"/>
                <w:sz w:val="24"/>
                <w:szCs w:val="24"/>
              </w:rPr>
            </w:pPr>
            <w:proofErr w:type="spellStart"/>
            <w:r w:rsidRPr="000F26C3">
              <w:rPr>
                <w:rFonts w:asciiTheme="majorHAnsi" w:hAnsiTheme="majorHAnsi" w:cs="Helvetica"/>
                <w:color w:val="1D2129"/>
                <w:sz w:val="24"/>
                <w:szCs w:val="24"/>
                <w:shd w:val="clear" w:color="auto" w:fill="F6F7F9"/>
              </w:rPr>
              <w:t>Pengarah</w:t>
            </w:r>
            <w:proofErr w:type="spellEnd"/>
            <w:r w:rsidRPr="000F26C3">
              <w:rPr>
                <w:rFonts w:asciiTheme="majorHAnsi" w:hAnsiTheme="majorHAnsi" w:cs="Helvetica"/>
                <w:color w:val="1D2129"/>
                <w:sz w:val="24"/>
                <w:szCs w:val="24"/>
                <w:shd w:val="clear" w:color="auto" w:fill="F6F7F9"/>
              </w:rPr>
              <w:t xml:space="preserve"> </w:t>
            </w:r>
            <w:proofErr w:type="spellStart"/>
            <w:r w:rsidRPr="000F26C3">
              <w:rPr>
                <w:rFonts w:asciiTheme="majorHAnsi" w:hAnsiTheme="majorHAnsi" w:cs="Helvetica"/>
                <w:color w:val="1D2129"/>
                <w:sz w:val="24"/>
                <w:szCs w:val="24"/>
                <w:shd w:val="clear" w:color="auto" w:fill="F6F7F9"/>
              </w:rPr>
              <w:t>Pilihan</w:t>
            </w:r>
            <w:proofErr w:type="spellEnd"/>
            <w:r w:rsidRPr="000F26C3">
              <w:rPr>
                <w:rFonts w:asciiTheme="majorHAnsi" w:hAnsiTheme="majorHAnsi" w:cs="Helvetica"/>
                <w:color w:val="1D2129"/>
                <w:sz w:val="24"/>
                <w:szCs w:val="24"/>
                <w:shd w:val="clear" w:color="auto" w:fill="F6F7F9"/>
              </w:rPr>
              <w:t xml:space="preserve"> Raya </w:t>
            </w:r>
            <w:proofErr w:type="spellStart"/>
            <w:r w:rsidRPr="000F26C3">
              <w:rPr>
                <w:rFonts w:asciiTheme="majorHAnsi" w:hAnsiTheme="majorHAnsi" w:cs="Helvetica"/>
                <w:color w:val="1D2129"/>
                <w:sz w:val="24"/>
                <w:szCs w:val="24"/>
                <w:shd w:val="clear" w:color="auto" w:fill="F6F7F9"/>
              </w:rPr>
              <w:t>Negeri</w:t>
            </w:r>
            <w:proofErr w:type="spellEnd"/>
            <w:r w:rsidRPr="000F26C3">
              <w:rPr>
                <w:rFonts w:asciiTheme="majorHAnsi" w:hAnsiTheme="majorHAnsi" w:cs="Helvetica"/>
                <w:color w:val="1D2129"/>
                <w:sz w:val="24"/>
                <w:szCs w:val="24"/>
                <w:shd w:val="clear" w:color="auto" w:fill="F6F7F9"/>
              </w:rPr>
              <w:t xml:space="preserve"> Selangor</w:t>
            </w:r>
            <w:r w:rsidRPr="000F26C3">
              <w:rPr>
                <w:rFonts w:asciiTheme="majorHAnsi" w:hAnsiTheme="majorHAnsi" w:cs="Helvetica"/>
                <w:color w:val="1D2129"/>
                <w:sz w:val="24"/>
                <w:szCs w:val="24"/>
              </w:rPr>
              <w:br/>
            </w:r>
            <w:r w:rsidRPr="000F26C3">
              <w:rPr>
                <w:rFonts w:asciiTheme="majorHAnsi" w:hAnsiTheme="majorHAnsi" w:cs="Helvetica"/>
                <w:color w:val="1D2129"/>
                <w:sz w:val="24"/>
                <w:szCs w:val="24"/>
                <w:shd w:val="clear" w:color="auto" w:fill="F6F7F9"/>
              </w:rPr>
              <w:t xml:space="preserve">Lot 03-11, Tingkat 3, </w:t>
            </w:r>
            <w:proofErr w:type="spellStart"/>
            <w:r w:rsidRPr="000F26C3">
              <w:rPr>
                <w:rFonts w:asciiTheme="majorHAnsi" w:hAnsiTheme="majorHAnsi" w:cs="Helvetica"/>
                <w:color w:val="1D2129"/>
                <w:sz w:val="24"/>
                <w:szCs w:val="24"/>
                <w:shd w:val="clear" w:color="auto" w:fill="F6F7F9"/>
              </w:rPr>
              <w:t>Kompleks</w:t>
            </w:r>
            <w:proofErr w:type="spellEnd"/>
            <w:r w:rsidRPr="000F26C3">
              <w:rPr>
                <w:rFonts w:asciiTheme="majorHAnsi" w:hAnsiTheme="majorHAnsi" w:cs="Helvetica"/>
                <w:color w:val="1D2129"/>
                <w:sz w:val="24"/>
                <w:szCs w:val="24"/>
                <w:shd w:val="clear" w:color="auto" w:fill="F6F7F9"/>
              </w:rPr>
              <w:t xml:space="preserve"> PKNS,</w:t>
            </w:r>
            <w:r w:rsidRPr="000F26C3">
              <w:rPr>
                <w:rFonts w:asciiTheme="majorHAnsi" w:hAnsiTheme="majorHAnsi" w:cs="Helvetica"/>
                <w:color w:val="1D2129"/>
                <w:sz w:val="24"/>
                <w:szCs w:val="24"/>
              </w:rPr>
              <w:br/>
            </w:r>
            <w:r>
              <w:rPr>
                <w:rFonts w:asciiTheme="majorHAnsi" w:hAnsiTheme="majorHAnsi" w:cs="Helvetica"/>
                <w:color w:val="1D2129"/>
                <w:sz w:val="24"/>
                <w:szCs w:val="24"/>
                <w:shd w:val="clear" w:color="auto" w:fill="F6F7F9"/>
              </w:rPr>
              <w:t>40690 Shah</w:t>
            </w:r>
            <w:r w:rsidRPr="000F26C3">
              <w:rPr>
                <w:rFonts w:asciiTheme="majorHAnsi" w:hAnsiTheme="majorHAnsi" w:cs="Helvetica"/>
                <w:color w:val="1D2129"/>
                <w:sz w:val="24"/>
                <w:szCs w:val="24"/>
                <w:shd w:val="clear" w:color="auto" w:fill="F6F7F9"/>
              </w:rPr>
              <w:t xml:space="preserve"> A</w:t>
            </w:r>
            <w:r>
              <w:rPr>
                <w:rFonts w:asciiTheme="majorHAnsi" w:hAnsiTheme="majorHAnsi" w:cs="Helvetica"/>
                <w:color w:val="1D2129"/>
                <w:sz w:val="24"/>
                <w:szCs w:val="24"/>
                <w:shd w:val="clear" w:color="auto" w:fill="F6F7F9"/>
              </w:rPr>
              <w:t>lam</w:t>
            </w:r>
          </w:p>
          <w:p w:rsidR="000F26C3" w:rsidRPr="000F26C3" w:rsidRDefault="000F26C3" w:rsidP="00796894">
            <w:pPr>
              <w:pStyle w:val="normal0"/>
              <w:widowControl w:val="0"/>
              <w:spacing w:line="240" w:lineRule="auto"/>
              <w:rPr>
                <w:rFonts w:asciiTheme="majorHAnsi" w:eastAsia="Cambria" w:hAnsiTheme="majorHAnsi" w:cs="Cambria"/>
                <w:sz w:val="24"/>
                <w:szCs w:val="24"/>
              </w:rPr>
            </w:pPr>
            <w:r>
              <w:rPr>
                <w:rFonts w:asciiTheme="majorHAnsi" w:hAnsiTheme="majorHAnsi" w:cs="Helvetica"/>
                <w:color w:val="1D2129"/>
                <w:sz w:val="24"/>
                <w:szCs w:val="24"/>
                <w:shd w:val="clear" w:color="auto" w:fill="F6F7F9"/>
              </w:rPr>
              <w:t>Selangor</w:t>
            </w:r>
          </w:p>
        </w:tc>
      </w:tr>
    </w:tbl>
    <w:p w:rsidR="000F26C3" w:rsidRDefault="000F26C3">
      <w:r>
        <w:br w:type="page"/>
      </w:r>
    </w:p>
    <w:tbl>
      <w:tblPr>
        <w:tblW w:w="9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280"/>
      </w:tblGrid>
      <w:tr w:rsidR="000F26C3" w:rsidTr="0089312C">
        <w:tc>
          <w:tcPr>
            <w:tcW w:w="9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6C3" w:rsidRPr="000F26C3" w:rsidRDefault="000F26C3" w:rsidP="00796894">
            <w:pPr>
              <w:pStyle w:val="normal0"/>
              <w:widowControl w:val="0"/>
              <w:spacing w:line="240" w:lineRule="auto"/>
              <w:rPr>
                <w:rFonts w:asciiTheme="majorHAnsi" w:hAnsiTheme="majorHAnsi" w:cs="Helvetica"/>
                <w:color w:val="1D2129"/>
                <w:sz w:val="24"/>
                <w:szCs w:val="24"/>
                <w:shd w:val="clear" w:color="auto" w:fill="F6F7F9"/>
              </w:rPr>
            </w:pPr>
          </w:p>
        </w:tc>
      </w:tr>
      <w:tr w:rsidR="0089312C" w:rsidTr="0089312C">
        <w:tc>
          <w:tcPr>
            <w:tcW w:w="9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12C" w:rsidRDefault="0089312C" w:rsidP="00796894">
            <w:pPr>
              <w:pStyle w:val="normal0"/>
              <w:widowControl w:val="0"/>
              <w:spacing w:line="240" w:lineRule="auto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Pengarah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Pilihan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Raya Wilayah Persekutuan Kuala Lumpur</w:t>
            </w:r>
          </w:p>
          <w:p w:rsidR="0089312C" w:rsidRDefault="0089312C" w:rsidP="00796894">
            <w:pPr>
              <w:pStyle w:val="normal0"/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Tingkat 10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Menara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TH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Selborn</w:t>
            </w:r>
            <w:proofErr w:type="spellEnd"/>
          </w:p>
          <w:p w:rsidR="0089312C" w:rsidRDefault="0089312C" w:rsidP="00796894">
            <w:pPr>
              <w:pStyle w:val="normal0"/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No. 153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Jalan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Tun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Razak</w:t>
            </w:r>
            <w:proofErr w:type="spellEnd"/>
          </w:p>
          <w:p w:rsidR="0089312C" w:rsidRDefault="0089312C" w:rsidP="00796894">
            <w:pPr>
              <w:pStyle w:val="normal0"/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50400 Kuala Lumpur.</w:t>
            </w:r>
          </w:p>
        </w:tc>
      </w:tr>
      <w:tr w:rsidR="0089312C" w:rsidTr="0089312C">
        <w:tc>
          <w:tcPr>
            <w:tcW w:w="9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12C" w:rsidRDefault="0089312C" w:rsidP="00796894">
            <w:pPr>
              <w:pStyle w:val="normal0"/>
              <w:widowControl w:val="0"/>
              <w:spacing w:line="240" w:lineRule="auto"/>
            </w:pPr>
            <w:r>
              <w:br w:type="page"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Pengarah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Pilihan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Raya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Negeri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Sembilan</w:t>
            </w:r>
          </w:p>
          <w:p w:rsidR="0089312C" w:rsidRDefault="0089312C" w:rsidP="00796894">
            <w:pPr>
              <w:pStyle w:val="normal0"/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Tingkat 6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Wisma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Persekutuan</w:t>
            </w:r>
          </w:p>
          <w:p w:rsidR="0089312C" w:rsidRDefault="0089312C" w:rsidP="00796894">
            <w:pPr>
              <w:pStyle w:val="normal0"/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70000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Seremban</w:t>
            </w:r>
            <w:proofErr w:type="spellEnd"/>
          </w:p>
          <w:p w:rsidR="0089312C" w:rsidRDefault="0089312C" w:rsidP="00796894">
            <w:pPr>
              <w:pStyle w:val="normal0"/>
              <w:widowControl w:val="0"/>
              <w:spacing w:line="240" w:lineRule="auto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Negeri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Sembilan.</w:t>
            </w:r>
          </w:p>
        </w:tc>
      </w:tr>
      <w:tr w:rsidR="0089312C" w:rsidTr="0089312C">
        <w:tc>
          <w:tcPr>
            <w:tcW w:w="9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12C" w:rsidRDefault="0089312C" w:rsidP="00796894">
            <w:pPr>
              <w:pStyle w:val="normal0"/>
              <w:widowControl w:val="0"/>
              <w:spacing w:line="240" w:lineRule="auto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Pengarah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Pilihan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Raya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Negeri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Melaka</w:t>
            </w:r>
          </w:p>
          <w:p w:rsidR="0089312C" w:rsidRDefault="0089312C" w:rsidP="00796894">
            <w:pPr>
              <w:pStyle w:val="normal0"/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Tingkat 20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Menara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Persekutuan</w:t>
            </w:r>
          </w:p>
          <w:p w:rsidR="0089312C" w:rsidRDefault="0089312C" w:rsidP="00796894">
            <w:pPr>
              <w:pStyle w:val="normal0"/>
              <w:widowControl w:val="0"/>
              <w:spacing w:line="240" w:lineRule="auto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Jalan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Persekutuan MITC</w:t>
            </w:r>
          </w:p>
          <w:p w:rsidR="0089312C" w:rsidRDefault="0089312C" w:rsidP="00796894">
            <w:pPr>
              <w:pStyle w:val="normal0"/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Hang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Tuah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Jaya</w:t>
            </w:r>
          </w:p>
          <w:p w:rsidR="0089312C" w:rsidRDefault="0089312C" w:rsidP="00796894">
            <w:pPr>
              <w:pStyle w:val="normal0"/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75450 Ayer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Keroh</w:t>
            </w:r>
            <w:proofErr w:type="spellEnd"/>
          </w:p>
          <w:p w:rsidR="0089312C" w:rsidRDefault="0089312C" w:rsidP="00796894">
            <w:pPr>
              <w:pStyle w:val="normal0"/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Melaka.</w:t>
            </w:r>
          </w:p>
        </w:tc>
      </w:tr>
      <w:tr w:rsidR="0089312C" w:rsidTr="0089312C">
        <w:tc>
          <w:tcPr>
            <w:tcW w:w="9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12C" w:rsidRDefault="0089312C" w:rsidP="00796894">
            <w:pPr>
              <w:pStyle w:val="normal0"/>
              <w:widowControl w:val="0"/>
              <w:spacing w:line="240" w:lineRule="auto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Pengarah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Pilihan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Raya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Negeri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Johor</w:t>
            </w:r>
          </w:p>
          <w:p w:rsidR="0089312C" w:rsidRDefault="0089312C" w:rsidP="00796894">
            <w:pPr>
              <w:pStyle w:val="normal0"/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Tingkat 6 Blok B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Wisma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Persekutuan</w:t>
            </w:r>
          </w:p>
          <w:p w:rsidR="0089312C" w:rsidRDefault="0089312C" w:rsidP="00796894">
            <w:pPr>
              <w:pStyle w:val="normal0"/>
              <w:widowControl w:val="0"/>
              <w:spacing w:line="240" w:lineRule="auto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Jalan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Ayer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Molek</w:t>
            </w:r>
            <w:proofErr w:type="spellEnd"/>
          </w:p>
          <w:p w:rsidR="0089312C" w:rsidRDefault="0089312C" w:rsidP="00796894">
            <w:pPr>
              <w:pStyle w:val="normal0"/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80690 Johor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Bahru</w:t>
            </w:r>
            <w:proofErr w:type="spellEnd"/>
          </w:p>
          <w:p w:rsidR="0089312C" w:rsidRDefault="0089312C" w:rsidP="00796894">
            <w:pPr>
              <w:pStyle w:val="normal0"/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Johor.</w:t>
            </w:r>
          </w:p>
        </w:tc>
      </w:tr>
      <w:tr w:rsidR="0089312C" w:rsidTr="0089312C">
        <w:tc>
          <w:tcPr>
            <w:tcW w:w="9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12C" w:rsidRDefault="0089312C" w:rsidP="00796894">
            <w:pPr>
              <w:pStyle w:val="normal0"/>
              <w:widowControl w:val="0"/>
              <w:spacing w:line="240" w:lineRule="auto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Pengarah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Pilihan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Raya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Negeri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Sabah</w:t>
            </w:r>
          </w:p>
          <w:p w:rsidR="0089312C" w:rsidRDefault="0089312C" w:rsidP="00796894">
            <w:pPr>
              <w:pStyle w:val="normal0"/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Aras 2 Blok A</w:t>
            </w:r>
          </w:p>
          <w:p w:rsidR="0089312C" w:rsidRDefault="0089312C" w:rsidP="00796894">
            <w:pPr>
              <w:pStyle w:val="normal0"/>
              <w:widowControl w:val="0"/>
              <w:spacing w:line="240" w:lineRule="auto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Kompleks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Pentadbiran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Kerajaan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Persekutuan Sabah</w:t>
            </w:r>
          </w:p>
          <w:p w:rsidR="0089312C" w:rsidRDefault="0089312C" w:rsidP="00796894">
            <w:pPr>
              <w:pStyle w:val="normal0"/>
              <w:widowControl w:val="0"/>
              <w:spacing w:line="240" w:lineRule="auto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Jalan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UMS</w:t>
            </w:r>
          </w:p>
          <w:p w:rsidR="0089312C" w:rsidRDefault="0089312C" w:rsidP="00796894">
            <w:pPr>
              <w:pStyle w:val="normal0"/>
              <w:widowControl w:val="0"/>
              <w:spacing w:line="240" w:lineRule="auto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Peti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Surat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10931</w:t>
            </w:r>
          </w:p>
          <w:p w:rsidR="0089312C" w:rsidRDefault="0089312C" w:rsidP="00796894">
            <w:pPr>
              <w:pStyle w:val="normal0"/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88400 Kota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Kinabalu</w:t>
            </w:r>
            <w:proofErr w:type="spellEnd"/>
          </w:p>
          <w:p w:rsidR="0089312C" w:rsidRDefault="0089312C" w:rsidP="00796894">
            <w:pPr>
              <w:pStyle w:val="normal0"/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Sabah.</w:t>
            </w:r>
          </w:p>
        </w:tc>
      </w:tr>
    </w:tbl>
    <w:p w:rsidR="009B6460" w:rsidRDefault="009B6460"/>
    <w:sectPr w:rsidR="009B6460" w:rsidSect="0087182F">
      <w:pgSz w:w="11907" w:h="16839" w:code="9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431A6"/>
    <w:rsid w:val="000F26C3"/>
    <w:rsid w:val="0041615D"/>
    <w:rsid w:val="007E1B2C"/>
    <w:rsid w:val="008646CB"/>
    <w:rsid w:val="0087182F"/>
    <w:rsid w:val="0089312C"/>
    <w:rsid w:val="009431A6"/>
    <w:rsid w:val="009B6460"/>
    <w:rsid w:val="00F37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1A6"/>
    <w:pPr>
      <w:spacing w:after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9431A6"/>
    <w:pPr>
      <w:spacing w:after="0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2016-09-23T04:58:00Z</dcterms:created>
  <dcterms:modified xsi:type="dcterms:W3CDTF">2016-09-26T07:27:00Z</dcterms:modified>
</cp:coreProperties>
</file>